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F83" w:rsidRPr="00222F63" w:rsidRDefault="002672D6" w:rsidP="00407F83">
      <w:pPr>
        <w:spacing w:before="240" w:line="560" w:lineRule="exact"/>
        <w:rPr>
          <w:rFonts w:ascii="微软雅黑" w:eastAsia="微软雅黑" w:hAnsi="微软雅黑"/>
          <w:b/>
          <w:sz w:val="56"/>
        </w:rPr>
      </w:pPr>
      <w:r w:rsidRPr="00222F63">
        <w:rPr>
          <w:rFonts w:ascii="微软雅黑" w:eastAsia="微软雅黑" w:hAnsi="微软雅黑" w:hint="eastAsia"/>
          <w:b/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000" cy="2088000"/>
            <wp:effectExtent l="0" t="0" r="0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艺术团封面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BC9" w:rsidRPr="00222F63">
        <w:rPr>
          <w:rFonts w:ascii="微软雅黑" w:eastAsia="微软雅黑" w:hAnsi="微软雅黑" w:hint="eastAsia"/>
          <w:b/>
          <w:sz w:val="56"/>
        </w:rPr>
        <w:t>ABOUT US</w:t>
      </w:r>
    </w:p>
    <w:p w:rsidR="001A5BC9" w:rsidRPr="00222F63" w:rsidRDefault="001A5BC9" w:rsidP="006B5088">
      <w:pPr>
        <w:spacing w:line="440" w:lineRule="exact"/>
        <w:jc w:val="left"/>
        <w:rPr>
          <w:rFonts w:ascii="微软雅黑" w:eastAsia="微软雅黑" w:hAnsi="微软雅黑"/>
          <w:b/>
          <w:sz w:val="28"/>
        </w:rPr>
      </w:pPr>
      <w:r w:rsidRPr="00222F63">
        <w:rPr>
          <w:rFonts w:ascii="微软雅黑" w:eastAsia="微软雅黑" w:hAnsi="微软雅黑"/>
          <w:b/>
          <w:sz w:val="28"/>
        </w:rPr>
        <w:t>海</w:t>
      </w:r>
      <w:proofErr w:type="gramStart"/>
      <w:r w:rsidRPr="00222F63">
        <w:rPr>
          <w:rFonts w:ascii="微软雅黑" w:eastAsia="微软雅黑" w:hAnsi="微软雅黑"/>
          <w:b/>
          <w:sz w:val="28"/>
        </w:rPr>
        <w:t>澜</w:t>
      </w:r>
      <w:proofErr w:type="gramEnd"/>
      <w:r w:rsidRPr="00222F63">
        <w:rPr>
          <w:rFonts w:ascii="微软雅黑" w:eastAsia="微软雅黑" w:hAnsi="微软雅黑"/>
          <w:b/>
          <w:sz w:val="28"/>
        </w:rPr>
        <w:t>集团</w:t>
      </w:r>
      <w:r w:rsidRPr="00222F63">
        <w:rPr>
          <w:rFonts w:ascii="微软雅黑" w:eastAsia="微软雅黑" w:hAnsi="微软雅黑" w:hint="eastAsia"/>
          <w:b/>
          <w:sz w:val="28"/>
        </w:rPr>
        <w:t>&amp;</w:t>
      </w:r>
      <w:r w:rsidRPr="00222F63">
        <w:rPr>
          <w:rFonts w:ascii="微软雅黑" w:eastAsia="微软雅黑" w:hAnsi="微软雅黑"/>
          <w:b/>
          <w:sz w:val="28"/>
        </w:rPr>
        <w:t>艺术团</w:t>
      </w:r>
    </w:p>
    <w:p w:rsidR="001A5BC9" w:rsidRPr="00222F63" w:rsidRDefault="001A5BC9" w:rsidP="006B5088">
      <w:pPr>
        <w:spacing w:line="440" w:lineRule="exact"/>
        <w:jc w:val="left"/>
        <w:rPr>
          <w:rFonts w:ascii="微软雅黑" w:eastAsia="微软雅黑" w:hAnsi="微软雅黑"/>
          <w:color w:val="7F7F7F" w:themeColor="text1" w:themeTint="80"/>
          <w:sz w:val="28"/>
        </w:rPr>
      </w:pPr>
      <w:r w:rsidRPr="00222F63">
        <w:rPr>
          <w:rFonts w:ascii="微软雅黑" w:eastAsia="微软雅黑" w:hAnsi="微软雅黑"/>
          <w:color w:val="7F7F7F" w:themeColor="text1" w:themeTint="80"/>
          <w:sz w:val="28"/>
        </w:rPr>
        <w:t>以艺术推</w:t>
      </w:r>
      <w:r w:rsidRPr="00222F63">
        <w:rPr>
          <w:rFonts w:ascii="微软雅黑" w:eastAsia="微软雅黑" w:hAnsi="微软雅黑" w:hint="eastAsia"/>
          <w:color w:val="7F7F7F" w:themeColor="text1" w:themeTint="80"/>
          <w:sz w:val="28"/>
        </w:rPr>
        <w:t>动</w:t>
      </w:r>
      <w:r w:rsidRPr="00222F63">
        <w:rPr>
          <w:rFonts w:ascii="微软雅黑" w:eastAsia="微软雅黑" w:hAnsi="微软雅黑"/>
          <w:color w:val="7F7F7F" w:themeColor="text1" w:themeTint="80"/>
          <w:sz w:val="28"/>
        </w:rPr>
        <w:t>企业</w:t>
      </w:r>
      <w:r w:rsidRPr="00222F63">
        <w:rPr>
          <w:rFonts w:ascii="微软雅黑" w:eastAsia="微软雅黑" w:hAnsi="微软雅黑" w:hint="eastAsia"/>
          <w:color w:val="7F7F7F" w:themeColor="text1" w:themeTint="80"/>
          <w:sz w:val="28"/>
        </w:rPr>
        <w:t>，</w:t>
      </w:r>
      <w:r w:rsidRPr="00222F63">
        <w:rPr>
          <w:rFonts w:ascii="微软雅黑" w:eastAsia="微软雅黑" w:hAnsi="微软雅黑"/>
          <w:color w:val="7F7F7F" w:themeColor="text1" w:themeTint="80"/>
          <w:sz w:val="28"/>
        </w:rPr>
        <w:t>以企业发展艺术</w:t>
      </w:r>
    </w:p>
    <w:p w:rsidR="001A5BC9" w:rsidRPr="00944C86" w:rsidRDefault="001A5BC9" w:rsidP="001A5BC9">
      <w:pPr>
        <w:spacing w:line="440" w:lineRule="exact"/>
        <w:jc w:val="center"/>
        <w:rPr>
          <w:rFonts w:ascii="方正兰亭黑简体" w:eastAsia="方正兰亭黑简体" w:hAnsi="苹方 常规"/>
          <w:color w:val="7F7F7F" w:themeColor="text1" w:themeTint="80"/>
          <w:sz w:val="28"/>
        </w:rPr>
      </w:pPr>
    </w:p>
    <w:p w:rsidR="00FE12E9" w:rsidRPr="00FE12E9" w:rsidRDefault="00FE12E9" w:rsidP="00FE12E9">
      <w:pPr>
        <w:spacing w:line="400" w:lineRule="exact"/>
        <w:ind w:firstLineChars="200" w:firstLine="420"/>
        <w:rPr>
          <w:rFonts w:ascii="微软雅黑" w:eastAsia="微软雅黑" w:hAnsi="微软雅黑"/>
          <w:color w:val="7F7F7F" w:themeColor="text1" w:themeTint="80"/>
        </w:rPr>
      </w:pPr>
      <w:r w:rsidRPr="00FE12E9">
        <w:rPr>
          <w:rFonts w:ascii="微软雅黑" w:eastAsia="微软雅黑" w:hAnsi="微软雅黑" w:hint="eastAsia"/>
          <w:color w:val="7F7F7F" w:themeColor="text1" w:themeTint="80"/>
        </w:rPr>
        <w:t>海</w:t>
      </w:r>
      <w:proofErr w:type="gramStart"/>
      <w:r w:rsidRPr="00FE12E9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FE12E9">
        <w:rPr>
          <w:rFonts w:ascii="微软雅黑" w:eastAsia="微软雅黑" w:hAnsi="微软雅黑" w:hint="eastAsia"/>
          <w:color w:val="7F7F7F" w:themeColor="text1" w:themeTint="80"/>
        </w:rPr>
        <w:t>集团成立于</w:t>
      </w:r>
      <w:r w:rsidRPr="00FE12E9">
        <w:rPr>
          <w:rFonts w:ascii="微软雅黑" w:eastAsia="微软雅黑" w:hAnsi="微软雅黑"/>
          <w:color w:val="7F7F7F" w:themeColor="text1" w:themeTint="80"/>
        </w:rPr>
        <w:t>1988年，总部位于江苏省江阴市新桥镇，是国内服装行业龙头企业、全国文明单位。集团现有总资产1000亿元，全国各地员工6万余名（其中总部2万余名）。在2018中国企业500强中名列150位、中国民营企业500强中名列34位。2018年，集团完成营业总收入超1200亿元、利税85亿元，连续多年税收贡献位列无锡市前茅。</w:t>
      </w:r>
    </w:p>
    <w:p w:rsidR="0094723F" w:rsidRDefault="005726D7" w:rsidP="005726D7">
      <w:pPr>
        <w:spacing w:line="400" w:lineRule="exact"/>
        <w:ind w:firstLineChars="200" w:firstLine="420"/>
        <w:rPr>
          <w:rFonts w:ascii="微软雅黑" w:eastAsia="微软雅黑" w:hAnsi="微软雅黑"/>
          <w:color w:val="7F7F7F" w:themeColor="text1" w:themeTint="80"/>
        </w:rPr>
      </w:pPr>
      <w:r w:rsidRPr="005726D7">
        <w:rPr>
          <w:rFonts w:ascii="微软雅黑" w:eastAsia="微软雅黑" w:hAnsi="微软雅黑" w:hint="eastAsia"/>
          <w:color w:val="7F7F7F" w:themeColor="text1" w:themeTint="80"/>
        </w:rPr>
        <w:t>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集团先后成功创建了海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之家、圣凯诺、EICHITOO（爱居兔）等自主服装品牌。</w:t>
      </w:r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2017年，集团布局多品牌战略，先后创立了针对年轻人的时尚男装</w:t>
      </w:r>
      <w:proofErr w:type="gramStart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”</w:t>
      </w:r>
      <w:proofErr w:type="gramEnd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 xml:space="preserve">黑鲸 </w:t>
      </w:r>
      <w:proofErr w:type="gramStart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”</w:t>
      </w:r>
      <w:proofErr w:type="gramEnd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，定位都市白领的轻</w:t>
      </w:r>
      <w:proofErr w:type="gramStart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奢</w:t>
      </w:r>
      <w:proofErr w:type="gramEnd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女装品牌OVV，以及家居生活类品牌“海</w:t>
      </w:r>
      <w:proofErr w:type="gramStart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="0094723F" w:rsidRPr="0094723F">
        <w:rPr>
          <w:rFonts w:ascii="微软雅黑" w:eastAsia="微软雅黑" w:hAnsi="微软雅黑" w:hint="eastAsia"/>
          <w:color w:val="7F7F7F" w:themeColor="text1" w:themeTint="80"/>
        </w:rPr>
        <w:t>优选生活馆”等。新品牌自陆续上市以来，赢得了消费者的一致好评。</w:t>
      </w:r>
    </w:p>
    <w:p w:rsidR="005726D7" w:rsidRPr="005726D7" w:rsidRDefault="005726D7" w:rsidP="005726D7">
      <w:pPr>
        <w:spacing w:line="400" w:lineRule="exact"/>
        <w:ind w:firstLineChars="200" w:firstLine="420"/>
        <w:rPr>
          <w:rFonts w:ascii="微软雅黑" w:eastAsia="微软雅黑" w:hAnsi="微软雅黑"/>
          <w:color w:val="7F7F7F" w:themeColor="text1" w:themeTint="80"/>
        </w:rPr>
      </w:pPr>
      <w:r w:rsidRPr="005726D7">
        <w:rPr>
          <w:rFonts w:ascii="微软雅黑" w:eastAsia="微软雅黑" w:hAnsi="微软雅黑" w:hint="eastAsia"/>
          <w:color w:val="7F7F7F" w:themeColor="text1" w:themeTint="80"/>
        </w:rPr>
        <w:t>此外，在金融投资方面，海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集团还进行了股权投资、船舶投资。自2000年至今，集团对外投资了30多个项目，其中部分项目已成功上市，为企业带来了良好的经济效益。</w:t>
      </w:r>
    </w:p>
    <w:p w:rsidR="001A5BC9" w:rsidRPr="00FE12E9" w:rsidRDefault="005726D7" w:rsidP="005726D7">
      <w:pPr>
        <w:spacing w:line="400" w:lineRule="exact"/>
        <w:ind w:firstLineChars="200" w:firstLine="560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0C80690F" wp14:editId="354B0F9C">
            <wp:simplePos x="0" y="0"/>
            <wp:positionH relativeFrom="margin">
              <wp:posOffset>19050</wp:posOffset>
            </wp:positionH>
            <wp:positionV relativeFrom="paragraph">
              <wp:posOffset>1040765</wp:posOffset>
            </wp:positionV>
            <wp:extent cx="6086475" cy="3423285"/>
            <wp:effectExtent l="0" t="0" r="9525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6D7">
        <w:rPr>
          <w:rFonts w:ascii="微软雅黑" w:eastAsia="微软雅黑" w:hAnsi="微软雅黑" w:hint="eastAsia"/>
          <w:color w:val="7F7F7F" w:themeColor="text1" w:themeTint="80"/>
        </w:rPr>
        <w:t>在特色文化旅游产业方面，由海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集团着力打造的海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飞马水城（原海澜国际</w:t>
      </w:r>
      <w:bookmarkStart w:id="0" w:name="_GoBack"/>
      <w:bookmarkEnd w:id="0"/>
      <w:r w:rsidRPr="005726D7">
        <w:rPr>
          <w:rFonts w:ascii="微软雅黑" w:eastAsia="微软雅黑" w:hAnsi="微软雅黑" w:hint="eastAsia"/>
          <w:color w:val="7F7F7F" w:themeColor="text1" w:themeTint="80"/>
        </w:rPr>
        <w:t>马术俱乐部），目前已建成并对外开放桃园山庄大酒店、马文化博物馆、海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美术馆、马儿岛酒店。2015年初，海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国际马术俱乐部荣获四项吉尼斯世界纪录，海</w:t>
      </w:r>
      <w:proofErr w:type="gramStart"/>
      <w:r w:rsidRPr="005726D7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5726D7">
        <w:rPr>
          <w:rFonts w:ascii="微软雅黑" w:eastAsia="微软雅黑" w:hAnsi="微软雅黑" w:hint="eastAsia"/>
          <w:color w:val="7F7F7F" w:themeColor="text1" w:themeTint="80"/>
        </w:rPr>
        <w:t>飞马水城已经成为江苏的旅游热点和亮点，还被国家体育总局、国家</w:t>
      </w:r>
      <w:r w:rsidRPr="005726D7">
        <w:rPr>
          <w:rFonts w:ascii="微软雅黑" w:eastAsia="微软雅黑" w:hAnsi="微软雅黑" w:hint="eastAsia"/>
          <w:color w:val="7F7F7F" w:themeColor="text1" w:themeTint="80"/>
        </w:rPr>
        <w:lastRenderedPageBreak/>
        <w:t>旅游局列为中国体育旅游精品推荐项目。</w:t>
      </w:r>
    </w:p>
    <w:p w:rsidR="0027487B" w:rsidRPr="00222F63" w:rsidRDefault="0027487B" w:rsidP="00407F83">
      <w:pPr>
        <w:spacing w:line="360" w:lineRule="exact"/>
        <w:ind w:firstLineChars="200" w:firstLine="420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color w:val="7F7F7F" w:themeColor="text1" w:themeTint="80"/>
        </w:rPr>
        <w:t>海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</w:rPr>
        <w:t>艺术团是海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</w:rPr>
        <w:t>集团企业文化阵地中的重要组成部分，艺术团在民乐、民歌、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</w:rPr>
        <w:t>民舞“三民”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</w:rPr>
        <w:t>方面形成自己的特色，在全省范围和全国企业界享有一定的知名度和美誉度，被誉为中国企业界一朵艳丽夺目的文化艺术奇葩，在公司举办的各类企业文化活动中，艺术团的队员更是尽展才艺，将活动的热烈气氛和企业的美誉度推向高潮。</w:t>
      </w:r>
    </w:p>
    <w:p w:rsidR="003629BD" w:rsidRPr="00222F63" w:rsidRDefault="0027487B" w:rsidP="003629BD">
      <w:pPr>
        <w:spacing w:line="360" w:lineRule="exact"/>
        <w:ind w:firstLineChars="200" w:firstLine="420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color w:val="7F7F7F" w:themeColor="text1" w:themeTint="80"/>
        </w:rPr>
        <w:t>由集团投资兴建的海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</w:rPr>
        <w:t>国际马术俱乐部是目前国内首家集马术训练、表演、比赛以及健身休闲度假为一体的标准型、国际化、综合性马术表演运动基地。</w:t>
      </w:r>
    </w:p>
    <w:p w:rsidR="0027487B" w:rsidRPr="00222F63" w:rsidRDefault="002672D6" w:rsidP="003629BD">
      <w:pPr>
        <w:spacing w:line="360" w:lineRule="exact"/>
        <w:ind w:firstLineChars="200" w:firstLine="420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noProof/>
          <w:color w:val="7F7F7F" w:themeColor="text1" w:themeTint="80"/>
        </w:rPr>
        <w:drawing>
          <wp:anchor distT="0" distB="0" distL="114300" distR="114300" simplePos="0" relativeHeight="251662336" behindDoc="0" locked="0" layoutInCell="1" allowOverlap="1" wp14:anchorId="2A3986E4" wp14:editId="7BF895F7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6078220" cy="341947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ISHUTUAN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7B" w:rsidRPr="00222F63">
        <w:rPr>
          <w:rFonts w:ascii="微软雅黑" w:eastAsia="微软雅黑" w:hAnsi="微软雅黑" w:hint="eastAsia"/>
          <w:color w:val="7F7F7F" w:themeColor="text1" w:themeTint="80"/>
        </w:rPr>
        <w:t>目前海</w:t>
      </w:r>
      <w:proofErr w:type="gramStart"/>
      <w:r w:rsidR="0027487B" w:rsidRPr="00222F63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="0027487B" w:rsidRPr="00222F63">
        <w:rPr>
          <w:rFonts w:ascii="微软雅黑" w:eastAsia="微软雅黑" w:hAnsi="微软雅黑" w:hint="eastAsia"/>
          <w:color w:val="7F7F7F" w:themeColor="text1" w:themeTint="80"/>
        </w:rPr>
        <w:t>艺术团共有成员1</w:t>
      </w:r>
      <w:r w:rsidR="00B9291F">
        <w:rPr>
          <w:rFonts w:ascii="微软雅黑" w:eastAsia="微软雅黑" w:hAnsi="微软雅黑"/>
          <w:color w:val="7F7F7F" w:themeColor="text1" w:themeTint="80"/>
        </w:rPr>
        <w:t>30</w:t>
      </w:r>
      <w:r w:rsidR="0027487B" w:rsidRPr="00222F63">
        <w:rPr>
          <w:rFonts w:ascii="微软雅黑" w:eastAsia="微软雅黑" w:hAnsi="微软雅黑" w:hint="eastAsia"/>
          <w:color w:val="7F7F7F" w:themeColor="text1" w:themeTint="80"/>
        </w:rPr>
        <w:t>多人，均来自国内各专业艺术类院校，形成校企合作，强</w:t>
      </w:r>
      <w:proofErr w:type="gramStart"/>
      <w:r w:rsidR="0027487B" w:rsidRPr="00222F63">
        <w:rPr>
          <w:rFonts w:ascii="微软雅黑" w:eastAsia="微软雅黑" w:hAnsi="微软雅黑" w:hint="eastAsia"/>
          <w:color w:val="7F7F7F" w:themeColor="text1" w:themeTint="80"/>
        </w:rPr>
        <w:t>强</w:t>
      </w:r>
      <w:proofErr w:type="gramEnd"/>
      <w:r w:rsidR="0027487B" w:rsidRPr="00222F63">
        <w:rPr>
          <w:rFonts w:ascii="微软雅黑" w:eastAsia="微软雅黑" w:hAnsi="微软雅黑" w:hint="eastAsia"/>
          <w:color w:val="7F7F7F" w:themeColor="text1" w:themeTint="80"/>
        </w:rPr>
        <w:t>联合，以艺术推动企业，以企业发展艺术。</w:t>
      </w:r>
    </w:p>
    <w:p w:rsidR="002672D6" w:rsidRDefault="002672D6" w:rsidP="002672D6">
      <w:pPr>
        <w:spacing w:line="360" w:lineRule="exact"/>
        <w:jc w:val="left"/>
        <w:rPr>
          <w:rFonts w:ascii="苹方 常规" w:eastAsia="苹方 常规" w:hAnsi="苹方 常规"/>
          <w:color w:val="7F7F7F" w:themeColor="text1" w:themeTint="80"/>
        </w:rPr>
      </w:pPr>
    </w:p>
    <w:p w:rsidR="008C6776" w:rsidRDefault="008C6776" w:rsidP="002672D6">
      <w:pPr>
        <w:spacing w:line="360" w:lineRule="exact"/>
        <w:jc w:val="left"/>
        <w:rPr>
          <w:rFonts w:ascii="苹方 常规" w:eastAsia="苹方 常规" w:hAnsi="苹方 常规"/>
          <w:color w:val="7F7F7F" w:themeColor="text1" w:themeTint="80"/>
        </w:rPr>
      </w:pPr>
    </w:p>
    <w:p w:rsidR="008C6776" w:rsidRPr="00222F63" w:rsidRDefault="008C6776" w:rsidP="008C6776">
      <w:pPr>
        <w:jc w:val="center"/>
        <w:rPr>
          <w:rFonts w:ascii="微软雅黑" w:eastAsia="微软雅黑" w:hAnsi="微软雅黑"/>
          <w:b/>
          <w:color w:val="000000" w:themeColor="text1"/>
          <w:sz w:val="44"/>
        </w:rPr>
      </w:pPr>
      <w:r w:rsidRPr="00222F63">
        <w:rPr>
          <w:rFonts w:ascii="微软雅黑" w:eastAsia="微软雅黑" w:hAnsi="微软雅黑" w:hint="eastAsia"/>
          <w:b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535305</wp:posOffset>
                </wp:positionV>
                <wp:extent cx="1895475" cy="0"/>
                <wp:effectExtent l="0" t="0" r="28575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0370A5" id="直接连接符 8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3pt,42.15pt" to="314.5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222F63">
        <w:rPr>
          <w:rFonts w:ascii="微软雅黑" w:eastAsia="微软雅黑" w:hAnsi="微软雅黑" w:hint="eastAsia"/>
          <w:b/>
          <w:color w:val="000000" w:themeColor="text1"/>
          <w:sz w:val="44"/>
        </w:rPr>
        <w:t>海</w:t>
      </w:r>
      <w:proofErr w:type="gramStart"/>
      <w:r w:rsidRPr="00222F63">
        <w:rPr>
          <w:rFonts w:ascii="微软雅黑" w:eastAsia="微软雅黑" w:hAnsi="微软雅黑" w:hint="eastAsia"/>
          <w:b/>
          <w:color w:val="000000" w:themeColor="text1"/>
          <w:sz w:val="44"/>
        </w:rPr>
        <w:t>澜</w:t>
      </w:r>
      <w:proofErr w:type="gramEnd"/>
      <w:r w:rsidRPr="00222F63">
        <w:rPr>
          <w:rFonts w:ascii="微软雅黑" w:eastAsia="微软雅黑" w:hAnsi="微软雅黑" w:hint="eastAsia"/>
          <w:b/>
          <w:color w:val="000000" w:themeColor="text1"/>
          <w:sz w:val="44"/>
        </w:rPr>
        <w:t>艺术团</w:t>
      </w:r>
    </w:p>
    <w:p w:rsidR="008C6776" w:rsidRPr="00222F63" w:rsidRDefault="008C6776" w:rsidP="008C6776">
      <w:pPr>
        <w:spacing w:line="360" w:lineRule="exact"/>
        <w:jc w:val="center"/>
        <w:rPr>
          <w:rFonts w:ascii="微软雅黑" w:eastAsia="微软雅黑" w:hAnsi="微软雅黑"/>
          <w:color w:val="7F7F7F" w:themeColor="text1" w:themeTint="80"/>
          <w:sz w:val="24"/>
        </w:rPr>
      </w:pPr>
      <w:r w:rsidRPr="00222F63">
        <w:rPr>
          <w:rFonts w:ascii="微软雅黑" w:eastAsia="微软雅黑" w:hAnsi="微软雅黑"/>
          <w:color w:val="7F7F7F" w:themeColor="text1" w:themeTint="80"/>
          <w:sz w:val="24"/>
        </w:rPr>
        <w:t>岗位要求</w:t>
      </w:r>
      <w:r w:rsidRPr="00222F63">
        <w:rPr>
          <w:rFonts w:ascii="微软雅黑" w:eastAsia="微软雅黑" w:hAnsi="微软雅黑" w:hint="eastAsia"/>
          <w:color w:val="7F7F7F" w:themeColor="text1" w:themeTint="80"/>
          <w:sz w:val="24"/>
        </w:rPr>
        <w:t>&amp;</w:t>
      </w:r>
      <w:r w:rsidRPr="00222F63">
        <w:rPr>
          <w:rFonts w:ascii="微软雅黑" w:eastAsia="微软雅黑" w:hAnsi="微软雅黑"/>
          <w:color w:val="7F7F7F" w:themeColor="text1" w:themeTint="80"/>
          <w:sz w:val="24"/>
        </w:rPr>
        <w:t>岗位职责</w:t>
      </w:r>
    </w:p>
    <w:p w:rsidR="00245AB1" w:rsidRPr="00222F63" w:rsidRDefault="00245AB1" w:rsidP="002672D6">
      <w:pPr>
        <w:spacing w:line="360" w:lineRule="exact"/>
        <w:jc w:val="left"/>
        <w:rPr>
          <w:rFonts w:ascii="微软雅黑" w:eastAsia="微软雅黑" w:hAnsi="微软雅黑"/>
          <w:color w:val="7F7F7F" w:themeColor="text1" w:themeTint="80"/>
        </w:rPr>
      </w:pPr>
    </w:p>
    <w:p w:rsidR="00245AB1" w:rsidRPr="00222F63" w:rsidRDefault="00245AB1" w:rsidP="00245AB1">
      <w:pPr>
        <w:spacing w:line="440" w:lineRule="exact"/>
        <w:jc w:val="center"/>
        <w:rPr>
          <w:rFonts w:ascii="微软雅黑" w:eastAsia="微软雅黑" w:hAnsi="微软雅黑"/>
          <w:b/>
          <w:sz w:val="28"/>
        </w:rPr>
      </w:pPr>
      <w:r w:rsidRPr="00222F63">
        <w:rPr>
          <w:rFonts w:ascii="微软雅黑" w:eastAsia="微软雅黑" w:hAnsi="微软雅黑" w:hint="eastAsia"/>
          <w:b/>
          <w:sz w:val="28"/>
        </w:rPr>
        <w:t>岗位要求</w:t>
      </w:r>
    </w:p>
    <w:p w:rsidR="001C6A95" w:rsidRPr="00222F63" w:rsidRDefault="001C6A95" w:rsidP="001C6A95">
      <w:pPr>
        <w:spacing w:line="400" w:lineRule="exact"/>
        <w:jc w:val="center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1.器乐表演：</w:t>
      </w:r>
      <w:r w:rsidR="007F20B4">
        <w:rPr>
          <w:rFonts w:ascii="微软雅黑" w:eastAsia="微软雅黑" w:hAnsi="微软雅黑" w:hint="eastAsia"/>
          <w:color w:val="7F7F7F" w:themeColor="text1" w:themeTint="80"/>
          <w:szCs w:val="21"/>
        </w:rPr>
        <w:t>大提琴</w:t>
      </w:r>
      <w:r w:rsidR="00B9291F">
        <w:rPr>
          <w:rFonts w:ascii="微软雅黑" w:eastAsia="微软雅黑" w:hAnsi="微软雅黑" w:hint="eastAsia"/>
          <w:color w:val="7F7F7F" w:themeColor="text1" w:themeTint="80"/>
          <w:szCs w:val="21"/>
        </w:rPr>
        <w:t>、</w:t>
      </w:r>
      <w:r w:rsidR="00AB39F9">
        <w:rPr>
          <w:rFonts w:ascii="微软雅黑" w:eastAsia="微软雅黑" w:hAnsi="微软雅黑" w:hint="eastAsia"/>
          <w:color w:val="7F7F7F" w:themeColor="text1" w:themeTint="80"/>
          <w:szCs w:val="21"/>
        </w:rPr>
        <w:t>笙、</w:t>
      </w:r>
      <w:r w:rsidR="00B65AA1">
        <w:rPr>
          <w:rFonts w:ascii="微软雅黑" w:eastAsia="微软雅黑" w:hAnsi="微软雅黑" w:hint="eastAsia"/>
          <w:color w:val="7F7F7F" w:themeColor="text1" w:themeTint="80"/>
          <w:szCs w:val="21"/>
        </w:rPr>
        <w:t>二胡</w:t>
      </w:r>
      <w:r w:rsidR="00E31D64">
        <w:rPr>
          <w:rFonts w:ascii="微软雅黑" w:eastAsia="微软雅黑" w:hAnsi="微软雅黑" w:hint="eastAsia"/>
          <w:color w:val="7F7F7F" w:themeColor="text1" w:themeTint="80"/>
          <w:szCs w:val="21"/>
        </w:rPr>
        <w:t>、小提琴、中阮、琵琶等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相关专业，专业技能扎实</w:t>
      </w:r>
    </w:p>
    <w:p w:rsidR="001C6A95" w:rsidRPr="00222F63" w:rsidRDefault="001C6A95" w:rsidP="001C6A95">
      <w:pPr>
        <w:spacing w:line="400" w:lineRule="exact"/>
        <w:jc w:val="center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2.舞蹈、</w:t>
      </w:r>
      <w:r w:rsidR="00855BFF">
        <w:rPr>
          <w:rFonts w:ascii="微软雅黑" w:eastAsia="微软雅黑" w:hAnsi="微软雅黑" w:hint="eastAsia"/>
          <w:color w:val="7F7F7F" w:themeColor="text1" w:themeTint="80"/>
          <w:szCs w:val="21"/>
        </w:rPr>
        <w:t>声乐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：舞蹈表演、声乐相关专业</w:t>
      </w:r>
    </w:p>
    <w:p w:rsidR="00245AB1" w:rsidRPr="00222F63" w:rsidRDefault="001C6A95" w:rsidP="001C6A95">
      <w:pPr>
        <w:spacing w:line="400" w:lineRule="exact"/>
        <w:jc w:val="center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3.综合素质良好，愿意为企业文化阵地的发展不断努力</w:t>
      </w:r>
    </w:p>
    <w:p w:rsidR="001C6A95" w:rsidRPr="00222F63" w:rsidRDefault="001C6A95" w:rsidP="001C6A95">
      <w:pPr>
        <w:spacing w:line="400" w:lineRule="exact"/>
        <w:jc w:val="center"/>
        <w:rPr>
          <w:rFonts w:ascii="微软雅黑" w:eastAsia="微软雅黑" w:hAnsi="微软雅黑"/>
          <w:b/>
          <w:color w:val="000000"/>
          <w:szCs w:val="21"/>
        </w:rPr>
      </w:pPr>
    </w:p>
    <w:p w:rsidR="00245AB1" w:rsidRPr="00222F63" w:rsidRDefault="00245AB1" w:rsidP="00245AB1">
      <w:pPr>
        <w:spacing w:line="440" w:lineRule="exact"/>
        <w:jc w:val="center"/>
        <w:rPr>
          <w:rFonts w:ascii="微软雅黑" w:eastAsia="微软雅黑" w:hAnsi="微软雅黑"/>
          <w:b/>
          <w:sz w:val="28"/>
        </w:rPr>
      </w:pPr>
      <w:r w:rsidRPr="00222F63">
        <w:rPr>
          <w:rFonts w:ascii="微软雅黑" w:eastAsia="微软雅黑" w:hAnsi="微软雅黑" w:hint="eastAsia"/>
          <w:b/>
          <w:sz w:val="28"/>
        </w:rPr>
        <w:t>岗位职责</w:t>
      </w:r>
    </w:p>
    <w:p w:rsidR="00245AB1" w:rsidRPr="00222F63" w:rsidRDefault="00065755" w:rsidP="00065755">
      <w:pPr>
        <w:spacing w:line="400" w:lineRule="exact"/>
        <w:jc w:val="center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1.策划并参与公司的文艺演出，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宣传正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能量，扩大企业知名度、美誉度</w:t>
      </w:r>
    </w:p>
    <w:p w:rsidR="00245AB1" w:rsidRPr="00222F63" w:rsidRDefault="00065755" w:rsidP="00065755">
      <w:pPr>
        <w:spacing w:line="400" w:lineRule="exact"/>
        <w:jc w:val="center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/>
          <w:color w:val="7F7F7F" w:themeColor="text1" w:themeTint="80"/>
          <w:szCs w:val="21"/>
        </w:rPr>
        <w:t>2.</w:t>
      </w:r>
      <w:r w:rsidR="00245AB1"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参与公司各类企业文化活动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，承担公司大型演出的节目组织编排工作</w:t>
      </w:r>
    </w:p>
    <w:p w:rsidR="001C6A95" w:rsidRDefault="001C6A95" w:rsidP="001C6A95">
      <w:pPr>
        <w:spacing w:line="440" w:lineRule="exact"/>
        <w:rPr>
          <w:rFonts w:ascii="苹方 常规" w:eastAsia="苹方 常规" w:hAnsi="苹方 常规"/>
          <w:color w:val="7F7F7F" w:themeColor="text1" w:themeTint="80"/>
        </w:rPr>
      </w:pPr>
    </w:p>
    <w:p w:rsidR="001C6A95" w:rsidRPr="00065755" w:rsidRDefault="001C6A95" w:rsidP="001C6A95">
      <w:pPr>
        <w:spacing w:line="440" w:lineRule="exact"/>
        <w:rPr>
          <w:rFonts w:ascii="苹方 常规" w:eastAsia="苹方 常规" w:hAnsi="苹方 常规"/>
          <w:color w:val="7F7F7F" w:themeColor="text1" w:themeTint="80"/>
        </w:rPr>
      </w:pP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065755" w:rsidRDefault="008562B8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1.65pt;margin-top:9.9pt;width:278.25pt;height:79.45pt;z-index:251666432;mso-position-horizontal-relative:text;mso-position-vertical-relative:text" o:allowoverlap="f">
            <v:imagedata r:id="rId11" o:title="未标题-1-02" cropbottom="30812f"/>
          </v:shape>
        </w:pict>
      </w: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065755" w:rsidRDefault="00065755" w:rsidP="00065755">
      <w:pPr>
        <w:spacing w:line="360" w:lineRule="exact"/>
        <w:jc w:val="left"/>
        <w:rPr>
          <w:rFonts w:ascii="苹方 常规" w:eastAsia="苹方 常规" w:hAnsi="苹方 常规"/>
          <w:b/>
          <w:sz w:val="28"/>
        </w:rPr>
      </w:pPr>
    </w:p>
    <w:p w:rsidR="008C72C0" w:rsidRDefault="00E31D64" w:rsidP="00E31D64">
      <w:pPr>
        <w:spacing w:line="360" w:lineRule="exact"/>
        <w:jc w:val="center"/>
        <w:rPr>
          <w:rFonts w:ascii="苹方 常规" w:eastAsia="苹方 常规" w:hAnsi="苹方 常规"/>
          <w:b/>
          <w:sz w:val="28"/>
        </w:rPr>
      </w:pPr>
      <w:r>
        <w:rPr>
          <w:rFonts w:ascii="苹方 常规" w:eastAsia="苹方 常规" w:hAnsi="苹方 常规" w:hint="eastAsia"/>
          <w:b/>
          <w:sz w:val="28"/>
        </w:rPr>
        <w:t>声乐表演</w:t>
      </w:r>
      <w:r w:rsidR="00931440">
        <w:rPr>
          <w:rFonts w:ascii="苹方 常规" w:eastAsia="苹方 常规" w:hAnsi="苹方 常规"/>
          <w:b/>
          <w:sz w:val="28"/>
        </w:rPr>
        <w:t xml:space="preserve">  </w:t>
      </w:r>
      <w:r>
        <w:rPr>
          <w:rFonts w:ascii="苹方 常规" w:eastAsia="苹方 常规" w:hAnsi="苹方 常规" w:hint="eastAsia"/>
          <w:b/>
          <w:sz w:val="28"/>
        </w:rPr>
        <w:t>舞蹈表演</w:t>
      </w:r>
      <w:r w:rsidR="00931440">
        <w:rPr>
          <w:rFonts w:ascii="苹方 常规" w:eastAsia="苹方 常规" w:hAnsi="苹方 常规"/>
          <w:b/>
          <w:sz w:val="28"/>
        </w:rPr>
        <w:t xml:space="preserve">  </w:t>
      </w:r>
      <w:r w:rsidR="00436B92">
        <w:rPr>
          <w:rFonts w:ascii="苹方 常规" w:eastAsia="苹方 常规" w:hAnsi="苹方 常规" w:hint="eastAsia"/>
          <w:b/>
          <w:sz w:val="28"/>
        </w:rPr>
        <w:t>器乐</w:t>
      </w:r>
      <w:r w:rsidR="00931440">
        <w:rPr>
          <w:rFonts w:ascii="苹方 常规" w:eastAsia="苹方 常规" w:hAnsi="苹方 常规" w:hint="eastAsia"/>
          <w:b/>
          <w:sz w:val="28"/>
        </w:rPr>
        <w:t>表演</w:t>
      </w:r>
    </w:p>
    <w:p w:rsidR="00D86C7E" w:rsidRPr="00B65AA1" w:rsidRDefault="00D86C7E" w:rsidP="00D86C7E">
      <w:pPr>
        <w:spacing w:line="360" w:lineRule="exact"/>
        <w:rPr>
          <w:rFonts w:ascii="苹方 常规" w:eastAsia="苹方 常规" w:hAnsi="苹方 常规"/>
        </w:rPr>
      </w:pPr>
    </w:p>
    <w:p w:rsidR="0027487B" w:rsidRPr="00222F63" w:rsidRDefault="0027487B" w:rsidP="0027487B">
      <w:pPr>
        <w:spacing w:line="400" w:lineRule="exact"/>
        <w:rPr>
          <w:rFonts w:ascii="微软雅黑" w:eastAsia="微软雅黑" w:hAnsi="微软雅黑"/>
          <w:b/>
          <w:color w:val="000000"/>
          <w:szCs w:val="21"/>
        </w:rPr>
      </w:pPr>
      <w:r w:rsidRPr="00222F63">
        <w:rPr>
          <w:rFonts w:ascii="微软雅黑" w:eastAsia="微软雅黑" w:hAnsi="微软雅黑" w:hint="eastAsia"/>
          <w:b/>
          <w:sz w:val="24"/>
        </w:rPr>
        <w:t>▍薪资待遇及福利</w:t>
      </w:r>
    </w:p>
    <w:p w:rsidR="0027487B" w:rsidRPr="001B4BC6" w:rsidRDefault="0027487B" w:rsidP="0027487B">
      <w:pPr>
        <w:spacing w:line="360" w:lineRule="exact"/>
        <w:rPr>
          <w:rFonts w:ascii="微软雅黑" w:eastAsia="微软雅黑" w:hAnsi="微软雅黑"/>
          <w:b/>
          <w:color w:val="000000" w:themeColor="text1"/>
        </w:rPr>
      </w:pPr>
      <w:r w:rsidRPr="001B4BC6">
        <w:rPr>
          <w:rFonts w:ascii="微软雅黑" w:eastAsia="微软雅黑" w:hAnsi="微软雅黑" w:hint="eastAsia"/>
          <w:b/>
          <w:color w:val="000000" w:themeColor="text1"/>
        </w:rPr>
        <w:t>薪资：</w:t>
      </w:r>
      <w:r w:rsidR="00B76CEB" w:rsidRPr="001B4BC6">
        <w:rPr>
          <w:rFonts w:ascii="微软雅黑" w:eastAsia="微软雅黑" w:hAnsi="微软雅黑"/>
          <w:b/>
          <w:color w:val="000000" w:themeColor="text1"/>
        </w:rPr>
        <w:t>器乐表演</w:t>
      </w:r>
      <w:r w:rsidRPr="001B4BC6">
        <w:rPr>
          <w:rFonts w:ascii="微软雅黑" w:eastAsia="微软雅黑" w:hAnsi="微软雅黑"/>
          <w:b/>
          <w:color w:val="000000" w:themeColor="text1"/>
        </w:rPr>
        <w:t>专业</w:t>
      </w:r>
      <w:r w:rsidR="00944C86">
        <w:rPr>
          <w:rFonts w:ascii="微软雅黑" w:eastAsia="微软雅黑" w:hAnsi="微软雅黑"/>
          <w:b/>
          <w:color w:val="000000" w:themeColor="text1"/>
        </w:rPr>
        <w:t>1</w:t>
      </w:r>
      <w:r w:rsidR="009D5102">
        <w:rPr>
          <w:rFonts w:ascii="微软雅黑" w:eastAsia="微软雅黑" w:hAnsi="微软雅黑"/>
          <w:b/>
          <w:color w:val="000000" w:themeColor="text1"/>
        </w:rPr>
        <w:t>5</w:t>
      </w:r>
      <w:r w:rsidR="0094723F" w:rsidRPr="001B4BC6">
        <w:rPr>
          <w:rFonts w:ascii="微软雅黑" w:eastAsia="微软雅黑" w:hAnsi="微软雅黑" w:hint="eastAsia"/>
          <w:b/>
          <w:color w:val="000000" w:themeColor="text1"/>
        </w:rPr>
        <w:t>-1</w:t>
      </w:r>
      <w:r w:rsidR="0094723F">
        <w:rPr>
          <w:rFonts w:ascii="微软雅黑" w:eastAsia="微软雅黑" w:hAnsi="微软雅黑"/>
          <w:b/>
          <w:color w:val="000000" w:themeColor="text1"/>
        </w:rPr>
        <w:t>6</w:t>
      </w:r>
      <w:r w:rsidR="0094723F">
        <w:rPr>
          <w:rFonts w:ascii="微软雅黑" w:eastAsia="微软雅黑" w:hAnsi="微软雅黑" w:hint="eastAsia"/>
          <w:b/>
          <w:color w:val="000000" w:themeColor="text1"/>
        </w:rPr>
        <w:t>万</w:t>
      </w:r>
      <w:r w:rsidRPr="001B4BC6">
        <w:rPr>
          <w:rFonts w:ascii="微软雅黑" w:eastAsia="微软雅黑" w:hAnsi="微软雅黑" w:hint="eastAsia"/>
          <w:b/>
          <w:color w:val="000000" w:themeColor="text1"/>
        </w:rPr>
        <w:t>，舞蹈</w:t>
      </w:r>
      <w:r w:rsidR="0094723F" w:rsidRPr="001B4BC6">
        <w:rPr>
          <w:rFonts w:ascii="微软雅黑" w:eastAsia="微软雅黑" w:hAnsi="微软雅黑"/>
          <w:b/>
          <w:color w:val="000000" w:themeColor="text1"/>
        </w:rPr>
        <w:t>表演</w:t>
      </w:r>
      <w:r w:rsidRPr="001B4BC6">
        <w:rPr>
          <w:rFonts w:ascii="微软雅黑" w:eastAsia="微软雅黑" w:hAnsi="微软雅黑" w:hint="eastAsia"/>
          <w:b/>
          <w:color w:val="000000" w:themeColor="text1"/>
        </w:rPr>
        <w:t>专业10</w:t>
      </w:r>
      <w:r w:rsidR="00B76CEB" w:rsidRPr="001B4BC6">
        <w:rPr>
          <w:rFonts w:ascii="微软雅黑" w:eastAsia="微软雅黑" w:hAnsi="微软雅黑" w:hint="eastAsia"/>
          <w:b/>
          <w:color w:val="000000" w:themeColor="text1"/>
        </w:rPr>
        <w:t>-1</w:t>
      </w:r>
      <w:r w:rsidR="0094723F">
        <w:rPr>
          <w:rFonts w:ascii="微软雅黑" w:eastAsia="微软雅黑" w:hAnsi="微软雅黑"/>
          <w:b/>
          <w:color w:val="000000" w:themeColor="text1"/>
        </w:rPr>
        <w:t>5</w:t>
      </w:r>
      <w:r w:rsidR="001B4BC6">
        <w:rPr>
          <w:rFonts w:ascii="微软雅黑" w:eastAsia="微软雅黑" w:hAnsi="微软雅黑" w:hint="eastAsia"/>
          <w:b/>
          <w:color w:val="000000" w:themeColor="text1"/>
        </w:rPr>
        <w:t>万</w:t>
      </w:r>
      <w:r w:rsidRPr="001B4BC6">
        <w:rPr>
          <w:rFonts w:ascii="微软雅黑" w:eastAsia="微软雅黑" w:hAnsi="微软雅黑" w:hint="eastAsia"/>
          <w:b/>
          <w:color w:val="000000" w:themeColor="text1"/>
        </w:rPr>
        <w:t>，声乐</w:t>
      </w:r>
      <w:r w:rsidR="0094723F" w:rsidRPr="001B4BC6">
        <w:rPr>
          <w:rFonts w:ascii="微软雅黑" w:eastAsia="微软雅黑" w:hAnsi="微软雅黑"/>
          <w:b/>
          <w:color w:val="000000" w:themeColor="text1"/>
        </w:rPr>
        <w:t>表演</w:t>
      </w:r>
      <w:r w:rsidRPr="001B4BC6">
        <w:rPr>
          <w:rFonts w:ascii="微软雅黑" w:eastAsia="微软雅黑" w:hAnsi="微软雅黑" w:hint="eastAsia"/>
          <w:b/>
          <w:color w:val="000000" w:themeColor="text1"/>
        </w:rPr>
        <w:t>专业12</w:t>
      </w:r>
      <w:r w:rsidR="00B76CEB" w:rsidRPr="001B4BC6">
        <w:rPr>
          <w:rFonts w:ascii="微软雅黑" w:eastAsia="微软雅黑" w:hAnsi="微软雅黑"/>
          <w:b/>
          <w:color w:val="000000" w:themeColor="text1"/>
        </w:rPr>
        <w:t>-15</w:t>
      </w:r>
      <w:r w:rsidR="00B76CEB" w:rsidRPr="001B4BC6">
        <w:rPr>
          <w:rFonts w:ascii="微软雅黑" w:eastAsia="微软雅黑" w:hAnsi="微软雅黑" w:hint="eastAsia"/>
          <w:b/>
          <w:color w:val="000000" w:themeColor="text1"/>
        </w:rPr>
        <w:t>万</w:t>
      </w:r>
    </w:p>
    <w:p w:rsidR="0027487B" w:rsidRPr="00222F63" w:rsidRDefault="0027487B" w:rsidP="0027487B">
      <w:pPr>
        <w:spacing w:line="360" w:lineRule="exact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b/>
          <w:color w:val="7F7F7F" w:themeColor="text1" w:themeTint="80"/>
        </w:rPr>
        <w:t>福利</w:t>
      </w:r>
      <w:r w:rsidRPr="00222F63">
        <w:rPr>
          <w:rFonts w:ascii="微软雅黑" w:eastAsia="微软雅黑" w:hAnsi="微软雅黑"/>
          <w:b/>
          <w:color w:val="7F7F7F" w:themeColor="text1" w:themeTint="80"/>
        </w:rPr>
        <w:t>：</w:t>
      </w:r>
      <w:r w:rsidRPr="00222F63">
        <w:rPr>
          <w:rFonts w:ascii="微软雅黑" w:eastAsia="微软雅黑" w:hAnsi="微软雅黑" w:hint="eastAsia"/>
          <w:color w:val="7F7F7F" w:themeColor="text1" w:themeTint="80"/>
        </w:rPr>
        <w:t>五险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</w:rPr>
        <w:t>一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</w:rPr>
        <w:t>金、每年艺术团集体公费旅游、节日礼品</w:t>
      </w:r>
      <w:r w:rsidR="00B76CEB">
        <w:rPr>
          <w:rFonts w:ascii="微软雅黑" w:eastAsia="微软雅黑" w:hAnsi="微软雅黑" w:hint="eastAsia"/>
          <w:color w:val="7F7F7F" w:themeColor="text1" w:themeTint="80"/>
        </w:rPr>
        <w:t>等</w:t>
      </w:r>
    </w:p>
    <w:p w:rsidR="0027487B" w:rsidRPr="00222F63" w:rsidRDefault="0027487B" w:rsidP="0027487B">
      <w:pPr>
        <w:spacing w:line="360" w:lineRule="exact"/>
        <w:jc w:val="left"/>
        <w:rPr>
          <w:rFonts w:ascii="微软雅黑" w:eastAsia="微软雅黑" w:hAnsi="微软雅黑"/>
        </w:rPr>
      </w:pPr>
    </w:p>
    <w:p w:rsidR="0027487B" w:rsidRPr="00222F63" w:rsidRDefault="00D86C7E" w:rsidP="0027487B">
      <w:pPr>
        <w:spacing w:line="400" w:lineRule="exact"/>
        <w:rPr>
          <w:rFonts w:ascii="微软雅黑" w:eastAsia="微软雅黑" w:hAnsi="微软雅黑"/>
          <w:b/>
          <w:color w:val="000000"/>
          <w:szCs w:val="21"/>
        </w:rPr>
      </w:pPr>
      <w:r w:rsidRPr="00222F63"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0" locked="0" layoutInCell="1" allowOverlap="1" wp14:anchorId="41D678BB" wp14:editId="5BE270BA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6110605" cy="1352550"/>
            <wp:effectExtent l="0" t="0" r="444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住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7B" w:rsidRPr="00222F63">
        <w:rPr>
          <w:rFonts w:ascii="微软雅黑" w:eastAsia="微软雅黑" w:hAnsi="微软雅黑" w:hint="eastAsia"/>
          <w:b/>
          <w:sz w:val="24"/>
        </w:rPr>
        <w:t>▍住宿条件</w:t>
      </w:r>
    </w:p>
    <w:p w:rsidR="0027487B" w:rsidRPr="00222F63" w:rsidRDefault="0027487B" w:rsidP="0027487B">
      <w:pPr>
        <w:spacing w:line="400" w:lineRule="exact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一经录用，入住酒店式公寓楼，实行酒店化管理，多种户型可供选择，并设置艺术团队员单独楼层，室内设有中央空调、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独立卫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浴、24小时热水、数字电视。</w:t>
      </w:r>
    </w:p>
    <w:p w:rsidR="0027487B" w:rsidRPr="00222F63" w:rsidRDefault="0027487B" w:rsidP="0027487B">
      <w:pPr>
        <w:spacing w:line="360" w:lineRule="exact"/>
        <w:jc w:val="left"/>
        <w:rPr>
          <w:rFonts w:ascii="微软雅黑" w:eastAsia="微软雅黑" w:hAnsi="微软雅黑"/>
        </w:rPr>
      </w:pPr>
    </w:p>
    <w:p w:rsidR="00BE58AE" w:rsidRPr="00222F63" w:rsidRDefault="00BE58AE" w:rsidP="00BE58AE">
      <w:pPr>
        <w:spacing w:line="400" w:lineRule="exact"/>
        <w:rPr>
          <w:rFonts w:ascii="微软雅黑" w:eastAsia="微软雅黑" w:hAnsi="微软雅黑"/>
          <w:b/>
          <w:color w:val="000000"/>
          <w:szCs w:val="21"/>
        </w:rPr>
      </w:pPr>
      <w:r w:rsidRPr="00222F63">
        <w:rPr>
          <w:rFonts w:ascii="微软雅黑" w:eastAsia="微软雅黑" w:hAnsi="微软雅黑" w:hint="eastAsia"/>
          <w:b/>
          <w:sz w:val="24"/>
        </w:rPr>
        <w:t>▍我们的优势</w:t>
      </w:r>
    </w:p>
    <w:p w:rsidR="00BE58AE" w:rsidRPr="00222F63" w:rsidRDefault="00BE58AE" w:rsidP="00BE58AE">
      <w:pPr>
        <w:spacing w:line="400" w:lineRule="exact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1、海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澜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集团以强大的实业为基础，将艺术团</w:t>
      </w:r>
      <w:proofErr w:type="gramStart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做为</w:t>
      </w:r>
      <w:proofErr w:type="gramEnd"/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企业文化的宣传阵地，培养艺术人才、提升企业文化，艺术团成员</w:t>
      </w:r>
      <w:r w:rsidRPr="009261E9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不参加任何形式的商业演出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。</w:t>
      </w:r>
    </w:p>
    <w:p w:rsidR="00BE58AE" w:rsidRPr="00222F63" w:rsidRDefault="00BE58AE" w:rsidP="00BE58AE">
      <w:pPr>
        <w:spacing w:line="400" w:lineRule="exact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2、虽然对艺术的追求是无止境的，但是艺术青春的短暂性也是无需争议的事实。因此，集团公司结合自身产业情况，对艺术团的成员做出了</w:t>
      </w:r>
      <w:r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职业生涯的规划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，让其在艺术上发挥极致的同时，也培养她们了解服装营运知识，品牌知识，为她们艺术生命以外的工作和生活做好充分准备。</w:t>
      </w:r>
    </w:p>
    <w:p w:rsidR="00BE58AE" w:rsidRPr="00222F63" w:rsidRDefault="00BE58AE" w:rsidP="0027487B">
      <w:pPr>
        <w:spacing w:line="360" w:lineRule="exact"/>
        <w:jc w:val="left"/>
        <w:rPr>
          <w:rFonts w:ascii="微软雅黑" w:eastAsia="微软雅黑" w:hAnsi="微软雅黑"/>
        </w:rPr>
      </w:pPr>
    </w:p>
    <w:p w:rsidR="001176E5" w:rsidRPr="00222F63" w:rsidRDefault="001176E5" w:rsidP="001176E5">
      <w:pPr>
        <w:spacing w:line="400" w:lineRule="exact"/>
        <w:rPr>
          <w:rFonts w:ascii="微软雅黑" w:eastAsia="微软雅黑" w:hAnsi="微软雅黑"/>
          <w:b/>
          <w:color w:val="000000"/>
          <w:szCs w:val="21"/>
        </w:rPr>
      </w:pPr>
      <w:r w:rsidRPr="00222F63">
        <w:rPr>
          <w:rFonts w:ascii="微软雅黑" w:eastAsia="微软雅黑" w:hAnsi="微软雅黑" w:hint="eastAsia"/>
          <w:b/>
          <w:sz w:val="24"/>
        </w:rPr>
        <w:t>▍简历投递</w:t>
      </w:r>
    </w:p>
    <w:p w:rsidR="00A849CC" w:rsidRPr="00222F63" w:rsidRDefault="00A87014" w:rsidP="00A849CC">
      <w:pPr>
        <w:spacing w:line="400" w:lineRule="exact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有意者请将个人简历及</w:t>
      </w:r>
      <w:r w:rsidR="00BE58AE"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以下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相关材料</w:t>
      </w:r>
      <w:hyperlink r:id="rId13" w:history="1">
        <w:r w:rsidR="00547B2B" w:rsidRPr="00F870A7">
          <w:rPr>
            <w:rStyle w:val="a8"/>
            <w:rFonts w:ascii="微软雅黑" w:eastAsia="微软雅黑" w:hAnsi="微软雅黑" w:hint="eastAsia"/>
            <w:szCs w:val="21"/>
          </w:rPr>
          <w:t xml:space="preserve">电邮至 </w:t>
        </w:r>
        <w:r w:rsidR="00547B2B" w:rsidRPr="00F870A7">
          <w:rPr>
            <w:rStyle w:val="a8"/>
            <w:rFonts w:ascii="微软雅黑" w:eastAsia="微软雅黑" w:hAnsi="微软雅黑"/>
            <w:szCs w:val="21"/>
          </w:rPr>
          <w:t>ys@heilan.cn</w:t>
        </w:r>
      </w:hyperlink>
    </w:p>
    <w:p w:rsidR="00A87014" w:rsidRPr="00222F63" w:rsidRDefault="00A87014" w:rsidP="00A87014">
      <w:pPr>
        <w:spacing w:line="400" w:lineRule="exact"/>
        <w:rPr>
          <w:rFonts w:ascii="微软雅黑" w:eastAsia="微软雅黑" w:hAnsi="微软雅黑"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1、</w:t>
      </w:r>
      <w:r w:rsidRPr="00222F63">
        <w:rPr>
          <w:rFonts w:ascii="微软雅黑" w:eastAsia="微软雅黑" w:hAnsi="微软雅黑"/>
          <w:color w:val="7F7F7F" w:themeColor="text1" w:themeTint="80"/>
          <w:szCs w:val="21"/>
        </w:rPr>
        <w:t>个人简历</w:t>
      </w:r>
      <w:r w:rsidR="00A849CC"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 xml:space="preserve">     </w:t>
      </w:r>
      <w:r w:rsidRPr="00222F63">
        <w:rPr>
          <w:rFonts w:ascii="微软雅黑" w:eastAsia="微软雅黑" w:hAnsi="微软雅黑"/>
          <w:color w:val="7F7F7F" w:themeColor="text1" w:themeTint="80"/>
          <w:szCs w:val="21"/>
        </w:rPr>
        <w:t>2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、素颜</w:t>
      </w:r>
      <w:r w:rsidR="00A849CC"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正面</w:t>
      </w:r>
      <w:r w:rsidRPr="00222F63">
        <w:rPr>
          <w:rFonts w:ascii="微软雅黑" w:eastAsia="微软雅黑" w:hAnsi="微软雅黑" w:hint="eastAsia"/>
          <w:color w:val="7F7F7F" w:themeColor="text1" w:themeTint="80"/>
          <w:szCs w:val="21"/>
        </w:rPr>
        <w:t>生活照片2张</w:t>
      </w:r>
    </w:p>
    <w:p w:rsidR="00BE58AE" w:rsidRPr="00222F63" w:rsidRDefault="00A87014" w:rsidP="00A87014">
      <w:pPr>
        <w:spacing w:line="400" w:lineRule="exact"/>
        <w:rPr>
          <w:rFonts w:ascii="微软雅黑" w:eastAsia="微软雅黑" w:hAnsi="微软雅黑"/>
          <w:b/>
          <w:color w:val="7F7F7F" w:themeColor="text1" w:themeTint="80"/>
          <w:szCs w:val="21"/>
        </w:rPr>
      </w:pPr>
      <w:r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联</w:t>
      </w:r>
      <w:r w:rsidR="00A849CC"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 xml:space="preserve"> </w:t>
      </w:r>
      <w:r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系</w:t>
      </w:r>
      <w:r w:rsidR="00A849CC"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 xml:space="preserve"> </w:t>
      </w:r>
      <w:r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人：</w:t>
      </w:r>
      <w:r w:rsidR="0094723F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曹</w:t>
      </w:r>
      <w:r w:rsidR="002D2F04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先生</w:t>
      </w:r>
      <w:r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 xml:space="preserve">   </w:t>
      </w:r>
    </w:p>
    <w:p w:rsidR="0027487B" w:rsidRPr="00222F63" w:rsidRDefault="00A87014" w:rsidP="00BE58AE">
      <w:pPr>
        <w:spacing w:line="400" w:lineRule="exact"/>
        <w:rPr>
          <w:rFonts w:ascii="微软雅黑" w:eastAsia="微软雅黑" w:hAnsi="微软雅黑"/>
          <w:b/>
          <w:color w:val="7F7F7F" w:themeColor="text1" w:themeTint="80"/>
          <w:sz w:val="24"/>
        </w:rPr>
      </w:pPr>
      <w:r w:rsidRPr="00222F63">
        <w:rPr>
          <w:rFonts w:ascii="微软雅黑" w:eastAsia="微软雅黑" w:hAnsi="微软雅黑" w:hint="eastAsia"/>
          <w:b/>
          <w:color w:val="7F7F7F" w:themeColor="text1" w:themeTint="80"/>
          <w:szCs w:val="21"/>
        </w:rPr>
        <w:t>咨询电话：</w:t>
      </w:r>
      <w:r w:rsidR="0094723F">
        <w:rPr>
          <w:rFonts w:ascii="微软雅黑" w:eastAsia="微软雅黑" w:hAnsi="微软雅黑"/>
          <w:b/>
          <w:color w:val="7F7F7F" w:themeColor="text1" w:themeTint="80"/>
          <w:szCs w:val="21"/>
        </w:rPr>
        <w:t>15720605993</w:t>
      </w:r>
    </w:p>
    <w:p w:rsidR="00D86C7E" w:rsidRPr="00222F63" w:rsidRDefault="00D86C7E" w:rsidP="00BE58AE">
      <w:pPr>
        <w:spacing w:line="400" w:lineRule="exact"/>
        <w:rPr>
          <w:rFonts w:ascii="微软雅黑" w:eastAsia="微软雅黑" w:hAnsi="微软雅黑"/>
          <w:b/>
          <w:color w:val="000000"/>
          <w:sz w:val="24"/>
        </w:rPr>
      </w:pPr>
    </w:p>
    <w:p w:rsidR="00D86C7E" w:rsidRPr="00222F63" w:rsidRDefault="00D86C7E" w:rsidP="00D86C7E">
      <w:pPr>
        <w:spacing w:line="360" w:lineRule="exact"/>
        <w:jc w:val="left"/>
        <w:rPr>
          <w:rFonts w:ascii="微软雅黑" w:eastAsia="微软雅黑" w:hAnsi="微软雅黑"/>
          <w:b/>
          <w:sz w:val="24"/>
        </w:rPr>
      </w:pPr>
      <w:r w:rsidRPr="00222F63">
        <w:rPr>
          <w:rFonts w:ascii="微软雅黑" w:eastAsia="微软雅黑" w:hAnsi="微软雅黑" w:hint="eastAsia"/>
          <w:b/>
          <w:sz w:val="24"/>
        </w:rPr>
        <w:t>▍联系我们</w:t>
      </w:r>
    </w:p>
    <w:p w:rsidR="00D86C7E" w:rsidRPr="00222F63" w:rsidRDefault="006C3816" w:rsidP="00D86C7E">
      <w:pPr>
        <w:spacing w:line="400" w:lineRule="exact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color w:val="7F7F7F" w:themeColor="text1" w:themeTint="80"/>
        </w:rPr>
        <w:t>公司</w:t>
      </w:r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电话：0510-86121388转</w:t>
      </w:r>
      <w:r w:rsidR="00A849CC" w:rsidRPr="00222F63">
        <w:rPr>
          <w:rFonts w:ascii="微软雅黑" w:eastAsia="微软雅黑" w:hAnsi="微软雅黑"/>
          <w:color w:val="7F7F7F" w:themeColor="text1" w:themeTint="80"/>
        </w:rPr>
        <w:t>2828</w:t>
      </w:r>
      <w:r w:rsidR="00D86C7E" w:rsidRPr="00222F63">
        <w:rPr>
          <w:rFonts w:ascii="微软雅黑" w:eastAsia="微软雅黑" w:hAnsi="微软雅黑"/>
          <w:color w:val="7F7F7F" w:themeColor="text1" w:themeTint="80"/>
        </w:rPr>
        <w:t xml:space="preserve"> </w:t>
      </w:r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人力资源部招聘处</w:t>
      </w:r>
    </w:p>
    <w:p w:rsidR="00D86C7E" w:rsidRPr="00222F63" w:rsidRDefault="006C3816" w:rsidP="00D86C7E">
      <w:pPr>
        <w:spacing w:line="400" w:lineRule="exact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color w:val="7F7F7F" w:themeColor="text1" w:themeTint="80"/>
        </w:rPr>
        <w:t>公司</w:t>
      </w:r>
      <w:r w:rsidR="00D86C7E" w:rsidRPr="00222F63">
        <w:rPr>
          <w:rFonts w:ascii="微软雅黑" w:eastAsia="微软雅黑" w:hAnsi="微软雅黑"/>
          <w:color w:val="7F7F7F" w:themeColor="text1" w:themeTint="80"/>
        </w:rPr>
        <w:t>地址</w:t>
      </w:r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：</w:t>
      </w:r>
      <w:r w:rsidR="00D86C7E" w:rsidRPr="00222F63">
        <w:rPr>
          <w:rFonts w:ascii="微软雅黑" w:eastAsia="微软雅黑" w:hAnsi="微软雅黑"/>
          <w:color w:val="7F7F7F" w:themeColor="text1" w:themeTint="80"/>
        </w:rPr>
        <w:t>江苏省江阴市新桥镇陶新路</w:t>
      </w:r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8号海</w:t>
      </w:r>
      <w:proofErr w:type="gramStart"/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澜</w:t>
      </w:r>
      <w:proofErr w:type="gramEnd"/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集团</w:t>
      </w:r>
    </w:p>
    <w:p w:rsidR="00D86C7E" w:rsidRPr="00222F63" w:rsidRDefault="006C3816" w:rsidP="00BE58AE">
      <w:pPr>
        <w:spacing w:line="400" w:lineRule="exact"/>
        <w:rPr>
          <w:rFonts w:ascii="微软雅黑" w:eastAsia="微软雅黑" w:hAnsi="微软雅黑"/>
          <w:color w:val="7F7F7F" w:themeColor="text1" w:themeTint="80"/>
        </w:rPr>
      </w:pPr>
      <w:r w:rsidRPr="00222F63">
        <w:rPr>
          <w:rFonts w:ascii="微软雅黑" w:eastAsia="微软雅黑" w:hAnsi="微软雅黑" w:hint="eastAsia"/>
          <w:color w:val="7F7F7F" w:themeColor="text1" w:themeTint="80"/>
        </w:rPr>
        <w:t>集团</w:t>
      </w:r>
      <w:r w:rsidR="00D86C7E" w:rsidRPr="00222F63">
        <w:rPr>
          <w:rFonts w:ascii="微软雅黑" w:eastAsia="微软雅黑" w:hAnsi="微软雅黑"/>
          <w:color w:val="7F7F7F" w:themeColor="text1" w:themeTint="80"/>
        </w:rPr>
        <w:t>官网</w:t>
      </w:r>
      <w:r w:rsidR="00D86C7E" w:rsidRPr="00222F63">
        <w:rPr>
          <w:rFonts w:ascii="微软雅黑" w:eastAsia="微软雅黑" w:hAnsi="微软雅黑" w:hint="eastAsia"/>
          <w:color w:val="7F7F7F" w:themeColor="text1" w:themeTint="80"/>
        </w:rPr>
        <w:t>：www.heilan.com.cn</w:t>
      </w:r>
    </w:p>
    <w:sectPr w:rsidR="00D86C7E" w:rsidRPr="00222F63" w:rsidSect="006B5088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2B8" w:rsidRDefault="008562B8" w:rsidP="008543A4">
      <w:r>
        <w:separator/>
      </w:r>
    </w:p>
  </w:endnote>
  <w:endnote w:type="continuationSeparator" w:id="0">
    <w:p w:rsidR="008562B8" w:rsidRDefault="008562B8" w:rsidP="00854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苹方 常规">
    <w:panose1 w:val="020B0300000000000000"/>
    <w:charset w:val="86"/>
    <w:family w:val="swiss"/>
    <w:pitch w:val="variable"/>
    <w:sig w:usb0="A00002FF" w:usb1="7ACFFCFB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2B8" w:rsidRDefault="008562B8" w:rsidP="008543A4">
      <w:r>
        <w:separator/>
      </w:r>
    </w:p>
  </w:footnote>
  <w:footnote w:type="continuationSeparator" w:id="0">
    <w:p w:rsidR="008562B8" w:rsidRDefault="008562B8" w:rsidP="00854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561E7"/>
    <w:multiLevelType w:val="hybridMultilevel"/>
    <w:tmpl w:val="9E06B29A"/>
    <w:lvl w:ilvl="0" w:tplc="3830F33C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7E0189"/>
    <w:multiLevelType w:val="hybridMultilevel"/>
    <w:tmpl w:val="3EE440F4"/>
    <w:lvl w:ilvl="0" w:tplc="ABA8DA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613"/>
    <w:rsid w:val="00037824"/>
    <w:rsid w:val="00046B15"/>
    <w:rsid w:val="00065755"/>
    <w:rsid w:val="00085A12"/>
    <w:rsid w:val="000F69BC"/>
    <w:rsid w:val="001147EA"/>
    <w:rsid w:val="001176E5"/>
    <w:rsid w:val="001A5BC9"/>
    <w:rsid w:val="001B4BC6"/>
    <w:rsid w:val="001C6A95"/>
    <w:rsid w:val="001F0582"/>
    <w:rsid w:val="001F6A77"/>
    <w:rsid w:val="00217E71"/>
    <w:rsid w:val="00222F63"/>
    <w:rsid w:val="00245AB1"/>
    <w:rsid w:val="002672D6"/>
    <w:rsid w:val="0027487B"/>
    <w:rsid w:val="002B7FB9"/>
    <w:rsid w:val="002D2F04"/>
    <w:rsid w:val="002D3CB8"/>
    <w:rsid w:val="002D512F"/>
    <w:rsid w:val="002E5201"/>
    <w:rsid w:val="003629BD"/>
    <w:rsid w:val="003867B0"/>
    <w:rsid w:val="0038702B"/>
    <w:rsid w:val="00397C3A"/>
    <w:rsid w:val="00401098"/>
    <w:rsid w:val="00407F83"/>
    <w:rsid w:val="00436B92"/>
    <w:rsid w:val="00547B2B"/>
    <w:rsid w:val="005726D7"/>
    <w:rsid w:val="00610464"/>
    <w:rsid w:val="00627613"/>
    <w:rsid w:val="006B5088"/>
    <w:rsid w:val="006C3816"/>
    <w:rsid w:val="006F704E"/>
    <w:rsid w:val="007A7689"/>
    <w:rsid w:val="007F20B4"/>
    <w:rsid w:val="008543A4"/>
    <w:rsid w:val="00855BFF"/>
    <w:rsid w:val="008562B8"/>
    <w:rsid w:val="00867B4F"/>
    <w:rsid w:val="008C6776"/>
    <w:rsid w:val="008C72C0"/>
    <w:rsid w:val="008F6BFD"/>
    <w:rsid w:val="00913E3B"/>
    <w:rsid w:val="009261E9"/>
    <w:rsid w:val="00931440"/>
    <w:rsid w:val="00944C86"/>
    <w:rsid w:val="0094723F"/>
    <w:rsid w:val="00973608"/>
    <w:rsid w:val="00983580"/>
    <w:rsid w:val="009C545C"/>
    <w:rsid w:val="009D5102"/>
    <w:rsid w:val="00A629BF"/>
    <w:rsid w:val="00A64770"/>
    <w:rsid w:val="00A849CC"/>
    <w:rsid w:val="00A87014"/>
    <w:rsid w:val="00A94B13"/>
    <w:rsid w:val="00AB39F9"/>
    <w:rsid w:val="00B65AA1"/>
    <w:rsid w:val="00B76CEB"/>
    <w:rsid w:val="00B9291F"/>
    <w:rsid w:val="00BE3CEA"/>
    <w:rsid w:val="00BE58AE"/>
    <w:rsid w:val="00C12FA5"/>
    <w:rsid w:val="00CC20ED"/>
    <w:rsid w:val="00D72465"/>
    <w:rsid w:val="00D86C7E"/>
    <w:rsid w:val="00DF580C"/>
    <w:rsid w:val="00E22723"/>
    <w:rsid w:val="00E31D64"/>
    <w:rsid w:val="00EB22C9"/>
    <w:rsid w:val="00EC22D1"/>
    <w:rsid w:val="00ED77AE"/>
    <w:rsid w:val="00F06B55"/>
    <w:rsid w:val="00F40753"/>
    <w:rsid w:val="00F6413A"/>
    <w:rsid w:val="00FE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DE45B"/>
  <w15:chartTrackingRefBased/>
  <w15:docId w15:val="{B3141463-AF0D-407A-AA4F-91E35D16B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543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3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43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43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43A4"/>
    <w:rPr>
      <w:sz w:val="18"/>
      <w:szCs w:val="18"/>
    </w:rPr>
  </w:style>
  <w:style w:type="table" w:styleId="a7">
    <w:name w:val="Table Grid"/>
    <w:basedOn w:val="a1"/>
    <w:uiPriority w:val="39"/>
    <w:rsid w:val="00114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A870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&#30005;&#37038;&#33267;%20ys@heilan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A878B-4C79-4F90-869D-DA02C2109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245</Words>
  <Characters>1397</Characters>
  <Application>Microsoft Office Word</Application>
  <DocSecurity>0</DocSecurity>
  <Lines>11</Lines>
  <Paragraphs>3</Paragraphs>
  <ScaleCrop>false</ScaleCrop>
  <Company>Microsoft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YLMF</dc:creator>
  <cp:keywords/>
  <dc:description/>
  <cp:lastModifiedBy>of</cp:lastModifiedBy>
  <cp:revision>100</cp:revision>
  <dcterms:created xsi:type="dcterms:W3CDTF">2017-03-27T06:50:00Z</dcterms:created>
  <dcterms:modified xsi:type="dcterms:W3CDTF">2019-09-16T05:35:00Z</dcterms:modified>
</cp:coreProperties>
</file>